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4723" w14:textId="343820B5" w:rsidR="00312466" w:rsidRPr="004F7F1E" w:rsidRDefault="00550A6C" w:rsidP="009D7A6E">
      <w:pPr>
        <w:spacing w:line="360" w:lineRule="auto"/>
        <w:rPr>
          <w:rFonts w:ascii="Arial" w:hAnsi="Arial" w:cs="Arial"/>
          <w:b/>
          <w:bCs/>
          <w:color w:val="222222"/>
          <w:sz w:val="26"/>
          <w:szCs w:val="26"/>
        </w:rPr>
      </w:pPr>
      <w:bookmarkStart w:id="0" w:name="_GoBack"/>
      <w:bookmarkEnd w:id="0"/>
      <w:r>
        <w:rPr>
          <w:rFonts w:ascii="Arial" w:hAnsi="Arial"/>
          <w:b/>
          <w:bCs/>
          <w:color w:val="222222"/>
          <w:sz w:val="26"/>
          <w:szCs w:val="26"/>
        </w:rPr>
        <w:t>94 procent av alla flerfamiljshus har dåliga ljudförhållanden</w:t>
      </w:r>
    </w:p>
    <w:p w14:paraId="0DB0DC4A" w14:textId="67E34483" w:rsidR="00312466" w:rsidRPr="00630C13" w:rsidRDefault="007D4036" w:rsidP="009D7A6E">
      <w:pPr>
        <w:spacing w:line="360" w:lineRule="auto"/>
        <w:jc w:val="both"/>
        <w:rPr>
          <w:rStyle w:val="gmail-m-3785943628534895118size"/>
          <w:rFonts w:ascii="Arial" w:hAnsi="Arial" w:cs="Arial"/>
          <w:b/>
          <w:bCs/>
          <w:i/>
          <w:iCs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>Många danskar bor i flerfamiljshus med så</w:t>
      </w:r>
      <w:r w:rsidR="002F1EFD"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>dan</w:t>
      </w:r>
      <w:r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 xml:space="preserve"> dålig ljudisolering att de besväras av grann</w:t>
      </w:r>
      <w:r w:rsidR="002F1EFD"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>arnas</w:t>
      </w:r>
      <w:r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 xml:space="preserve"> ljud. Det borde vara </w:t>
      </w:r>
      <w:r w:rsidR="002F1EFD"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>självklar</w:t>
      </w:r>
      <w:r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 xml:space="preserve">t att man </w:t>
      </w:r>
      <w:r w:rsidR="002F1EFD"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 xml:space="preserve">även </w:t>
      </w:r>
      <w:r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>tänker på ljudisolering</w:t>
      </w:r>
      <w:r w:rsidR="002F1EFD"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>en</w:t>
      </w:r>
      <w:r>
        <w:rPr>
          <w:rStyle w:val="gmail-m-3785943628534895118size"/>
          <w:rFonts w:ascii="Arial" w:hAnsi="Arial"/>
          <w:b/>
          <w:bCs/>
          <w:i/>
          <w:iCs/>
          <w:color w:val="222222"/>
          <w:sz w:val="19"/>
          <w:szCs w:val="19"/>
        </w:rPr>
        <w:t xml:space="preserve"> när bostäderna renoveras, säger expert. </w:t>
      </w:r>
    </w:p>
    <w:p w14:paraId="54FFBCCD" w14:textId="77777777" w:rsidR="004F7F1E" w:rsidRPr="00630C13" w:rsidRDefault="004F7F1E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</w:p>
    <w:p w14:paraId="1120EEFC" w14:textId="19724D0C" w:rsidR="0051426A" w:rsidRDefault="008F1127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color w:val="222222"/>
          <w:sz w:val="19"/>
          <w:szCs w:val="19"/>
        </w:rPr>
        <w:t>Bor du i en lägenhet i ett hyreshus har du trolig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tvis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besvärats av 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oväsen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från grannarnas lägenheter. Och i så fall är du en del av en tråkig statistik.</w:t>
      </w:r>
    </w:p>
    <w:p w14:paraId="5BB5BFB3" w14:textId="77777777" w:rsidR="0051426A" w:rsidRDefault="0051426A" w:rsidP="009D7A6E">
      <w:pPr>
        <w:spacing w:line="360" w:lineRule="auto"/>
        <w:jc w:val="both"/>
        <w:rPr>
          <w:rStyle w:val="gmail-m-3785943628534895118size"/>
          <w:rFonts w:ascii="Arial" w:hAnsi="Arial" w:cs="Arial"/>
          <w:i/>
          <w:color w:val="222222"/>
          <w:sz w:val="19"/>
          <w:szCs w:val="19"/>
        </w:rPr>
      </w:pPr>
    </w:p>
    <w:p w14:paraId="7F1A9CE8" w14:textId="5102942F" w:rsidR="00D7170C" w:rsidRPr="00816F40" w:rsidRDefault="00D7170C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- De allra flesta flervåningshusen har byggts före 2008 och cirka 94 procent av alla flervåningshus i Danmark har sämre ljudförhållanden än dagens fastställda normer, 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förklarar Birgit Rasmussen som är seniorforskare vid Statens </w:t>
      </w:r>
      <w:proofErr w:type="spellStart"/>
      <w:r>
        <w:rPr>
          <w:rStyle w:val="gmail-m-3785943628534895118size"/>
          <w:rFonts w:ascii="Arial" w:hAnsi="Arial"/>
          <w:color w:val="222222"/>
          <w:sz w:val="19"/>
          <w:szCs w:val="19"/>
        </w:rPr>
        <w:t>Byggeforskningsinstitut</w:t>
      </w:r>
      <w:proofErr w:type="spellEnd"/>
      <w:r>
        <w:rPr>
          <w:rStyle w:val="gmail-m-3785943628534895118size"/>
          <w:rFonts w:ascii="Arial" w:hAnsi="Arial"/>
          <w:color w:val="222222"/>
          <w:sz w:val="19"/>
          <w:szCs w:val="19"/>
        </w:rPr>
        <w:t>, Ålborg Universitet i Köpenhamn.</w:t>
      </w:r>
    </w:p>
    <w:p w14:paraId="3B026D6A" w14:textId="66881ACE" w:rsidR="00CD1AC5" w:rsidRDefault="00CD1AC5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</w:p>
    <w:p w14:paraId="5F694B48" w14:textId="6B2FB53F" w:rsidR="005D2F50" w:rsidRDefault="0051426A" w:rsidP="0051426A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color w:val="222222"/>
          <w:sz w:val="19"/>
          <w:szCs w:val="19"/>
        </w:rPr>
        <w:t>C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irka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en</w:t>
      </w:r>
      <w:r>
        <w:rPr>
          <w:rFonts w:ascii="Arial" w:hAnsi="Arial"/>
          <w:sz w:val="19"/>
          <w:szCs w:val="19"/>
        </w:rPr>
        <w:t xml:space="preserve"> tredjedel av alla danskar bor i </w:t>
      </w:r>
      <w:r w:rsidR="002F1EFD">
        <w:rPr>
          <w:rFonts w:ascii="Arial" w:hAnsi="Arial"/>
          <w:sz w:val="19"/>
          <w:szCs w:val="19"/>
        </w:rPr>
        <w:t>hyres</w:t>
      </w:r>
      <w:r>
        <w:rPr>
          <w:rFonts w:ascii="Arial" w:hAnsi="Arial"/>
          <w:sz w:val="19"/>
          <w:szCs w:val="19"/>
        </w:rPr>
        <w:t>hus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och av dessa upplever hela </w:t>
      </w:r>
      <w:r>
        <w:rPr>
          <w:rFonts w:ascii="Arial" w:hAnsi="Arial"/>
          <w:sz w:val="19"/>
          <w:szCs w:val="19"/>
        </w:rPr>
        <w:t xml:space="preserve">35,6 procent 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att de regelbundet störs av grannarnas buller. Förutom allmän irritation kan grannarnas buller också skapa allvarliga konsekvenser i form av stress, nedsatt mental hälsa, trötthet och sömnproblem, upplyser Birgit Rasmussen. </w:t>
      </w:r>
    </w:p>
    <w:p w14:paraId="270D3476" w14:textId="77777777" w:rsidR="005851F4" w:rsidRPr="00CD1AC5" w:rsidRDefault="005851F4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</w:p>
    <w:p w14:paraId="40A2497D" w14:textId="165832E6" w:rsidR="005851F4" w:rsidRDefault="00AA494A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b/>
          <w:color w:val="222222"/>
          <w:sz w:val="19"/>
          <w:szCs w:val="19"/>
        </w:rPr>
        <w:t>Ljudkilar kan dämpa stegljud</w:t>
      </w:r>
    </w:p>
    <w:p w14:paraId="6DC8D7CD" w14:textId="0B0B3073" w:rsidR="000C2606" w:rsidRDefault="000C2606" w:rsidP="000C2606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För flervåningshus med betong- eller tegeldäck, det vill säga 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ungefär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500 000 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lägenheter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, finns det goda möjligheter att lösa bullerproblemet när byggnaderna renoveras. En möjlig lösning 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för 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att reducera stegljud är att klossa upp trägolvet på reglar med </w:t>
      </w:r>
      <w:hyperlink r:id="rId7" w:history="1">
        <w:r>
          <w:rPr>
            <w:rStyle w:val="Hyperlink"/>
            <w:rFonts w:ascii="Arial" w:hAnsi="Arial"/>
            <w:sz w:val="19"/>
            <w:szCs w:val="19"/>
          </w:rPr>
          <w:t>plastkilar av ljuddämpande kuddar</w:t>
        </w:r>
      </w:hyperlink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från danska Knudsen Kilen. Dessa är särskilt utformade för att mildra och minska stegljudsnivån från rörelser på golv. </w:t>
      </w:r>
    </w:p>
    <w:p w14:paraId="2E621F60" w14:textId="2B5A1753" w:rsidR="00CD1AC5" w:rsidRDefault="00CD1AC5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</w:p>
    <w:p w14:paraId="3A3D93E9" w14:textId="663F12C8" w:rsidR="001D1AA6" w:rsidRDefault="001D1AA6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>- Det ska vara enkelt för byggherre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n och därför kan 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>våra</w:t>
      </w:r>
      <w:r>
        <w:rPr>
          <w:rFonts w:ascii="Arial" w:hAnsi="Arial"/>
          <w:i/>
          <w:sz w:val="19"/>
          <w:szCs w:val="19"/>
        </w:rPr>
        <w:t xml:space="preserve"> kilsystem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anpassas till underlaget oberoende av höjd- och nivåskillnader. Med uppklossning under reglarna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får man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även utrymme för ledningar och isoleringsmaterialet. På så sätt kan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man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som byggherre lösa flera problemställningar redan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under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planering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sfas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en och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vid själva 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>golvläggningen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,</w:t>
      </w:r>
      <w:r>
        <w:rPr>
          <w:rStyle w:val="gmail-m-3785943628534895118size"/>
          <w:rFonts w:ascii="Arial" w:hAnsi="Arial"/>
          <w:iCs/>
          <w:color w:val="222222"/>
          <w:sz w:val="19"/>
          <w:szCs w:val="19"/>
        </w:rPr>
        <w:t xml:space="preserve"> säger försäljningschef för Knudsen Kilen, Henrik Lund. 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</w:t>
      </w:r>
    </w:p>
    <w:p w14:paraId="6BD64F3B" w14:textId="2F814DBD" w:rsidR="001D1AA6" w:rsidRDefault="001D1AA6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</w:p>
    <w:p w14:paraId="0E900E33" w14:textId="089076BC" w:rsidR="00306FD9" w:rsidRDefault="00306FD9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Birgit Rasmussen har lång erfarenhet som forskare och påpekar att som byggherre ska man alltid välja produkter som 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har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laboratorietesta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ts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för egenskaper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na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man vill 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säkra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i sitt </w:t>
      </w:r>
      <w:r w:rsidR="002F1EFD">
        <w:rPr>
          <w:rStyle w:val="gmail-m-3785943628534895118size"/>
          <w:rFonts w:ascii="Arial" w:hAnsi="Arial"/>
          <w:color w:val="222222"/>
          <w:sz w:val="19"/>
          <w:szCs w:val="19"/>
        </w:rPr>
        <w:t>byggprojekt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. </w:t>
      </w:r>
    </w:p>
    <w:p w14:paraId="33A6DA61" w14:textId="77777777" w:rsidR="00306FD9" w:rsidRDefault="00306FD9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</w:p>
    <w:p w14:paraId="7F860982" w14:textId="3C02C2DA" w:rsidR="008A4BCF" w:rsidRDefault="00F3004D" w:rsidP="009D7A6E">
      <w:pPr>
        <w:spacing w:line="360" w:lineRule="auto"/>
        <w:jc w:val="both"/>
        <w:rPr>
          <w:rStyle w:val="gmail-m-3785943628534895118size"/>
          <w:rFonts w:ascii="Arial" w:hAnsi="Arial" w:cs="Arial"/>
          <w:i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>- När man väljer byggmaterial för renovering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ar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och nya byggnader ska man välja material som passar byggnaden och bevisligen uppfyller kraven som man som byggherre minst ställer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krav 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>på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. E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xempelvis ljudisolering och energibesparing, </w:t>
      </w:r>
      <w:proofErr w:type="gramStart"/>
      <w:r>
        <w:rPr>
          <w:rStyle w:val="gmail-m-3785943628534895118size"/>
          <w:rFonts w:ascii="Arial" w:hAnsi="Arial"/>
          <w:iCs/>
          <w:color w:val="222222"/>
          <w:sz w:val="19"/>
          <w:szCs w:val="19"/>
        </w:rPr>
        <w:t xml:space="preserve">säger 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Birgit</w:t>
      </w:r>
      <w:proofErr w:type="gramEnd"/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Rasmussen. Hon tillägger: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</w:t>
      </w:r>
    </w:p>
    <w:p w14:paraId="12422267" w14:textId="77777777" w:rsidR="008A4BCF" w:rsidRDefault="008A4BCF" w:rsidP="009D7A6E">
      <w:pPr>
        <w:spacing w:line="360" w:lineRule="auto"/>
        <w:jc w:val="both"/>
        <w:rPr>
          <w:rStyle w:val="gmail-m-3785943628534895118size"/>
          <w:rFonts w:ascii="Arial" w:hAnsi="Arial" w:cs="Arial"/>
          <w:i/>
          <w:color w:val="222222"/>
          <w:sz w:val="19"/>
          <w:szCs w:val="19"/>
        </w:rPr>
      </w:pPr>
    </w:p>
    <w:p w14:paraId="70ED849E" w14:textId="45525BA0" w:rsidR="00F3004D" w:rsidRDefault="008A4BCF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- Det finns över en miljon lägenheter i Danmark och jag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anser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att det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i samband med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renoveringar ger god mening att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se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på en bättre uppklossning 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>för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att förbättra probleme</w:t>
      </w:r>
      <w:r w:rsidR="00135C69">
        <w:rPr>
          <w:rStyle w:val="gmail-m-3785943628534895118size"/>
          <w:rFonts w:ascii="Arial" w:hAnsi="Arial"/>
          <w:i/>
          <w:color w:val="222222"/>
          <w:sz w:val="19"/>
          <w:szCs w:val="19"/>
        </w:rPr>
        <w:t>t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med stegljud</w:t>
      </w:r>
      <w:r w:rsidR="002F1EFD"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i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 cirka 500 000 av dem - och </w:t>
      </w:r>
      <w:r w:rsidR="00135C69"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detta borde vara </w:t>
      </w:r>
      <w:r>
        <w:rPr>
          <w:rStyle w:val="gmail-m-3785943628534895118size"/>
          <w:rFonts w:ascii="Arial" w:hAnsi="Arial"/>
          <w:i/>
          <w:color w:val="222222"/>
          <w:sz w:val="19"/>
          <w:szCs w:val="19"/>
        </w:rPr>
        <w:t xml:space="preserve">en självklarhet om golvet ändå ska renoveras. </w:t>
      </w:r>
      <w:r>
        <w:rPr>
          <w:rStyle w:val="gmail-m-3785943628534895118size"/>
          <w:rFonts w:ascii="Arial" w:hAnsi="Arial"/>
          <w:color w:val="222222"/>
          <w:sz w:val="19"/>
          <w:szCs w:val="19"/>
        </w:rPr>
        <w:t xml:space="preserve"> </w:t>
      </w:r>
    </w:p>
    <w:p w14:paraId="398B60FD" w14:textId="33148D92" w:rsidR="00900204" w:rsidRDefault="00900204" w:rsidP="009D7A6E">
      <w:pPr>
        <w:spacing w:line="360" w:lineRule="auto"/>
        <w:jc w:val="both"/>
        <w:rPr>
          <w:rStyle w:val="gmail-m-3785943628534895118size"/>
          <w:rFonts w:ascii="Arial" w:hAnsi="Arial" w:cs="Arial"/>
          <w:color w:val="222222"/>
          <w:sz w:val="19"/>
          <w:szCs w:val="19"/>
        </w:rPr>
      </w:pPr>
    </w:p>
    <w:p w14:paraId="03591E8D" w14:textId="55AECBA6" w:rsidR="005110DF" w:rsidRDefault="00155542" w:rsidP="00630C13">
      <w:pPr>
        <w:tabs>
          <w:tab w:val="left" w:pos="7684"/>
        </w:tabs>
        <w:jc w:val="both"/>
        <w:outlineLvl w:val="0"/>
        <w:rPr>
          <w:rStyle w:val="apple-style-span"/>
          <w:rFonts w:ascii="Arial" w:hAnsi="Arial" w:cs="Arial"/>
          <w:i/>
          <w:color w:val="808080"/>
          <w:sz w:val="15"/>
          <w:szCs w:val="15"/>
        </w:rPr>
      </w:pPr>
      <w:bookmarkStart w:id="1" w:name="_Hlk19196316"/>
      <w:r>
        <w:rPr>
          <w:rStyle w:val="apple-style-span"/>
          <w:rFonts w:ascii="Arial" w:hAnsi="Arial"/>
          <w:b/>
          <w:i/>
          <w:color w:val="808080"/>
          <w:sz w:val="15"/>
          <w:szCs w:val="15"/>
        </w:rPr>
        <w:t>Knudsen Kilen</w:t>
      </w:r>
      <w:r>
        <w:rPr>
          <w:rStyle w:val="apple-style-span"/>
          <w:rFonts w:ascii="Arial" w:hAnsi="Arial"/>
          <w:i/>
          <w:color w:val="808080"/>
          <w:sz w:val="15"/>
          <w:szCs w:val="15"/>
        </w:rPr>
        <w:t xml:space="preserve"> har existerat sedan 1961 och tillverkar kilar, distansklossar och andra gjutna plastkomponenter för byggindustrin. </w:t>
      </w:r>
      <w:hyperlink r:id="rId8" w:history="1">
        <w:r>
          <w:rPr>
            <w:rStyle w:val="Hyperlink"/>
            <w:rFonts w:ascii="Arial" w:hAnsi="Arial"/>
            <w:i/>
            <w:sz w:val="15"/>
            <w:szCs w:val="15"/>
          </w:rPr>
          <w:t>www.knudsenkilen.dk</w:t>
        </w:r>
      </w:hyperlink>
      <w:r>
        <w:rPr>
          <w:rStyle w:val="apple-style-span"/>
          <w:rFonts w:ascii="Arial" w:hAnsi="Arial"/>
          <w:i/>
          <w:color w:val="808080"/>
          <w:sz w:val="15"/>
          <w:szCs w:val="15"/>
        </w:rPr>
        <w:t xml:space="preserve"> </w:t>
      </w:r>
      <w:bookmarkEnd w:id="1"/>
    </w:p>
    <w:p w14:paraId="2DC790D3" w14:textId="5C0BA93F" w:rsidR="0051426A" w:rsidRDefault="0051426A" w:rsidP="00630C13">
      <w:pPr>
        <w:tabs>
          <w:tab w:val="left" w:pos="7684"/>
        </w:tabs>
        <w:jc w:val="both"/>
        <w:outlineLvl w:val="0"/>
        <w:rPr>
          <w:rStyle w:val="apple-style-span"/>
          <w:rFonts w:ascii="Arial" w:hAnsi="Arial" w:cs="Arial"/>
          <w:i/>
          <w:color w:val="808080"/>
          <w:sz w:val="15"/>
          <w:szCs w:val="15"/>
        </w:rPr>
      </w:pPr>
    </w:p>
    <w:p w14:paraId="4668B160" w14:textId="39698166" w:rsidR="0051426A" w:rsidRDefault="0051426A" w:rsidP="00630C13">
      <w:pPr>
        <w:tabs>
          <w:tab w:val="left" w:pos="7684"/>
        </w:tabs>
        <w:jc w:val="both"/>
        <w:outlineLvl w:val="0"/>
        <w:rPr>
          <w:rStyle w:val="apple-style-span"/>
          <w:rFonts w:ascii="Arial" w:hAnsi="Arial" w:cs="Arial"/>
          <w:i/>
          <w:color w:val="808080"/>
          <w:sz w:val="15"/>
          <w:szCs w:val="15"/>
        </w:rPr>
      </w:pPr>
    </w:p>
    <w:p w14:paraId="473A9243" w14:textId="2D09E437" w:rsidR="0051426A" w:rsidRDefault="0051426A" w:rsidP="00630C13">
      <w:pPr>
        <w:tabs>
          <w:tab w:val="left" w:pos="7684"/>
        </w:tabs>
        <w:jc w:val="both"/>
        <w:outlineLvl w:val="0"/>
        <w:rPr>
          <w:rStyle w:val="apple-style-span"/>
          <w:rFonts w:ascii="Arial" w:hAnsi="Arial" w:cs="Arial"/>
          <w:i/>
          <w:color w:val="808080"/>
          <w:sz w:val="15"/>
          <w:szCs w:val="15"/>
        </w:rPr>
      </w:pPr>
    </w:p>
    <w:p w14:paraId="6F84DD95" w14:textId="57358188" w:rsidR="0051426A" w:rsidRDefault="0051426A" w:rsidP="00630C13">
      <w:pPr>
        <w:tabs>
          <w:tab w:val="left" w:pos="7684"/>
        </w:tabs>
        <w:jc w:val="both"/>
        <w:outlineLvl w:val="0"/>
        <w:rPr>
          <w:rStyle w:val="apple-style-span"/>
          <w:rFonts w:ascii="Arial" w:hAnsi="Arial" w:cs="Arial"/>
          <w:i/>
          <w:color w:val="808080"/>
          <w:sz w:val="15"/>
          <w:szCs w:val="15"/>
        </w:rPr>
      </w:pPr>
    </w:p>
    <w:p w14:paraId="3AB72788" w14:textId="128A972E" w:rsidR="0051426A" w:rsidRDefault="0051426A" w:rsidP="00630C13">
      <w:pPr>
        <w:tabs>
          <w:tab w:val="left" w:pos="7684"/>
        </w:tabs>
        <w:jc w:val="both"/>
        <w:outlineLvl w:val="0"/>
        <w:rPr>
          <w:rFonts w:ascii="Arial" w:hAnsi="Arial" w:cs="Arial"/>
        </w:rPr>
      </w:pPr>
    </w:p>
    <w:p w14:paraId="69D6791B" w14:textId="77777777" w:rsidR="000C2606" w:rsidRPr="00CB3D78" w:rsidRDefault="000C2606" w:rsidP="00630C13">
      <w:pPr>
        <w:tabs>
          <w:tab w:val="left" w:pos="7684"/>
        </w:tabs>
        <w:jc w:val="both"/>
        <w:outlineLvl w:val="0"/>
        <w:rPr>
          <w:rFonts w:ascii="Arial" w:hAnsi="Arial" w:cs="Arial"/>
        </w:rPr>
      </w:pPr>
    </w:p>
    <w:sectPr w:rsidR="000C2606" w:rsidRPr="00CB3D78" w:rsidSect="008A4BCF">
      <w:pgSz w:w="11906" w:h="16838" w:code="9"/>
      <w:pgMar w:top="1276" w:right="1134" w:bottom="426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09007" w14:textId="77777777" w:rsidR="00C65046" w:rsidRDefault="00C65046" w:rsidP="00376689">
      <w:r>
        <w:separator/>
      </w:r>
    </w:p>
  </w:endnote>
  <w:endnote w:type="continuationSeparator" w:id="0">
    <w:p w14:paraId="519A3F67" w14:textId="77777777" w:rsidR="00C65046" w:rsidRDefault="00C65046" w:rsidP="0037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D4641" w14:textId="77777777" w:rsidR="00C65046" w:rsidRDefault="00C65046" w:rsidP="00376689">
      <w:r>
        <w:separator/>
      </w:r>
    </w:p>
  </w:footnote>
  <w:footnote w:type="continuationSeparator" w:id="0">
    <w:p w14:paraId="431E8A8F" w14:textId="77777777" w:rsidR="00C65046" w:rsidRDefault="00C65046" w:rsidP="0037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99"/>
    <w:rsid w:val="00003058"/>
    <w:rsid w:val="000033D5"/>
    <w:rsid w:val="00007571"/>
    <w:rsid w:val="0004773A"/>
    <w:rsid w:val="00070B7E"/>
    <w:rsid w:val="00072742"/>
    <w:rsid w:val="000778B4"/>
    <w:rsid w:val="0008310D"/>
    <w:rsid w:val="000912D0"/>
    <w:rsid w:val="000A2209"/>
    <w:rsid w:val="000B3F3B"/>
    <w:rsid w:val="000C2606"/>
    <w:rsid w:val="000D2384"/>
    <w:rsid w:val="000F7F77"/>
    <w:rsid w:val="00117C6F"/>
    <w:rsid w:val="00135C69"/>
    <w:rsid w:val="0014148C"/>
    <w:rsid w:val="00155542"/>
    <w:rsid w:val="00177336"/>
    <w:rsid w:val="001A7B1E"/>
    <w:rsid w:val="001B463B"/>
    <w:rsid w:val="001D1AA6"/>
    <w:rsid w:val="00230294"/>
    <w:rsid w:val="00286724"/>
    <w:rsid w:val="002941CE"/>
    <w:rsid w:val="002A4E92"/>
    <w:rsid w:val="002D2FF3"/>
    <w:rsid w:val="002E25E2"/>
    <w:rsid w:val="002F1EFD"/>
    <w:rsid w:val="00306FD9"/>
    <w:rsid w:val="00312466"/>
    <w:rsid w:val="00321DF1"/>
    <w:rsid w:val="003748C8"/>
    <w:rsid w:val="00376689"/>
    <w:rsid w:val="00393EF4"/>
    <w:rsid w:val="003A1B99"/>
    <w:rsid w:val="003A7462"/>
    <w:rsid w:val="003B182F"/>
    <w:rsid w:val="003B67ED"/>
    <w:rsid w:val="003D085C"/>
    <w:rsid w:val="004240CA"/>
    <w:rsid w:val="004454CB"/>
    <w:rsid w:val="00452056"/>
    <w:rsid w:val="00454FA8"/>
    <w:rsid w:val="00462CA9"/>
    <w:rsid w:val="00484A10"/>
    <w:rsid w:val="004A2846"/>
    <w:rsid w:val="004A484C"/>
    <w:rsid w:val="004A7EAC"/>
    <w:rsid w:val="004F307E"/>
    <w:rsid w:val="004F7F1E"/>
    <w:rsid w:val="0050735D"/>
    <w:rsid w:val="005110DF"/>
    <w:rsid w:val="0051426A"/>
    <w:rsid w:val="00522C3F"/>
    <w:rsid w:val="00542197"/>
    <w:rsid w:val="005421BD"/>
    <w:rsid w:val="00550A6C"/>
    <w:rsid w:val="00561EB6"/>
    <w:rsid w:val="00565E5C"/>
    <w:rsid w:val="00580F84"/>
    <w:rsid w:val="005851F4"/>
    <w:rsid w:val="00590885"/>
    <w:rsid w:val="005973D3"/>
    <w:rsid w:val="005B219F"/>
    <w:rsid w:val="005B48CC"/>
    <w:rsid w:val="005B7286"/>
    <w:rsid w:val="005C06EA"/>
    <w:rsid w:val="005D2F50"/>
    <w:rsid w:val="005D44C1"/>
    <w:rsid w:val="005D796E"/>
    <w:rsid w:val="00614A3B"/>
    <w:rsid w:val="00620E44"/>
    <w:rsid w:val="0063047A"/>
    <w:rsid w:val="00630C13"/>
    <w:rsid w:val="006368D7"/>
    <w:rsid w:val="006474C4"/>
    <w:rsid w:val="006B17C2"/>
    <w:rsid w:val="006C6760"/>
    <w:rsid w:val="006E4237"/>
    <w:rsid w:val="006F2C74"/>
    <w:rsid w:val="00705433"/>
    <w:rsid w:val="00745B71"/>
    <w:rsid w:val="007770AA"/>
    <w:rsid w:val="00796799"/>
    <w:rsid w:val="007A7A43"/>
    <w:rsid w:val="007C668E"/>
    <w:rsid w:val="007D4036"/>
    <w:rsid w:val="00816F40"/>
    <w:rsid w:val="00855CD1"/>
    <w:rsid w:val="00857D12"/>
    <w:rsid w:val="00872293"/>
    <w:rsid w:val="00874003"/>
    <w:rsid w:val="00885569"/>
    <w:rsid w:val="0089609A"/>
    <w:rsid w:val="008A4BCF"/>
    <w:rsid w:val="008C040E"/>
    <w:rsid w:val="008C2A4B"/>
    <w:rsid w:val="008C78F8"/>
    <w:rsid w:val="008D1F1E"/>
    <w:rsid w:val="008D61FA"/>
    <w:rsid w:val="008F1127"/>
    <w:rsid w:val="008F1949"/>
    <w:rsid w:val="008F5232"/>
    <w:rsid w:val="008F7380"/>
    <w:rsid w:val="00900204"/>
    <w:rsid w:val="00906211"/>
    <w:rsid w:val="00927228"/>
    <w:rsid w:val="00970060"/>
    <w:rsid w:val="0098238A"/>
    <w:rsid w:val="00986436"/>
    <w:rsid w:val="00987B91"/>
    <w:rsid w:val="009952F2"/>
    <w:rsid w:val="009B006D"/>
    <w:rsid w:val="009C34A1"/>
    <w:rsid w:val="009C37A3"/>
    <w:rsid w:val="009C5CCD"/>
    <w:rsid w:val="009D7A6E"/>
    <w:rsid w:val="00A20ED9"/>
    <w:rsid w:val="00A3354E"/>
    <w:rsid w:val="00A33C68"/>
    <w:rsid w:val="00A40030"/>
    <w:rsid w:val="00AA494A"/>
    <w:rsid w:val="00B06C87"/>
    <w:rsid w:val="00B133EC"/>
    <w:rsid w:val="00B84D29"/>
    <w:rsid w:val="00BA4F40"/>
    <w:rsid w:val="00BC3755"/>
    <w:rsid w:val="00BC557F"/>
    <w:rsid w:val="00BD4629"/>
    <w:rsid w:val="00BD502A"/>
    <w:rsid w:val="00BE6F36"/>
    <w:rsid w:val="00C0032C"/>
    <w:rsid w:val="00C0762D"/>
    <w:rsid w:val="00C255C5"/>
    <w:rsid w:val="00C4643C"/>
    <w:rsid w:val="00C64DFD"/>
    <w:rsid w:val="00C65046"/>
    <w:rsid w:val="00C94167"/>
    <w:rsid w:val="00CB3D78"/>
    <w:rsid w:val="00CC76FD"/>
    <w:rsid w:val="00CD09A8"/>
    <w:rsid w:val="00CD1AC5"/>
    <w:rsid w:val="00D55A76"/>
    <w:rsid w:val="00D64BC0"/>
    <w:rsid w:val="00D7170C"/>
    <w:rsid w:val="00DA185F"/>
    <w:rsid w:val="00DD7D9C"/>
    <w:rsid w:val="00DF49E5"/>
    <w:rsid w:val="00DF7903"/>
    <w:rsid w:val="00E03303"/>
    <w:rsid w:val="00E34A9E"/>
    <w:rsid w:val="00EB21F0"/>
    <w:rsid w:val="00EC6CB8"/>
    <w:rsid w:val="00EF11D4"/>
    <w:rsid w:val="00EF16F1"/>
    <w:rsid w:val="00F144D1"/>
    <w:rsid w:val="00F3004D"/>
    <w:rsid w:val="00F31D63"/>
    <w:rsid w:val="00F363E5"/>
    <w:rsid w:val="00F631D0"/>
    <w:rsid w:val="00F86326"/>
    <w:rsid w:val="00FA4729"/>
    <w:rsid w:val="00FB1A70"/>
    <w:rsid w:val="00FB294B"/>
    <w:rsid w:val="00FE6D8F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67B19"/>
  <w15:chartTrackingRefBased/>
  <w15:docId w15:val="{952FD486-D5E1-4903-A406-146B0B4A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D8F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E6D8F"/>
    <w:rPr>
      <w:color w:val="0000FF"/>
      <w:u w:val="single"/>
    </w:rPr>
  </w:style>
  <w:style w:type="paragraph" w:customStyle="1" w:styleId="gmail-m-3785943628534895118onecomwebmail-msonormal">
    <w:name w:val="gmail-m_-3785943628534895118onecomwebmail-msonormal"/>
    <w:basedOn w:val="Normal"/>
    <w:rsid w:val="00FE6D8F"/>
    <w:pPr>
      <w:spacing w:before="100" w:beforeAutospacing="1" w:after="100" w:afterAutospacing="1"/>
    </w:pPr>
  </w:style>
  <w:style w:type="character" w:customStyle="1" w:styleId="gmail-m-3785943628534895118size">
    <w:name w:val="gmail-m_-3785943628534895118size"/>
    <w:basedOn w:val="Standardskrifttypeiafsnit"/>
    <w:rsid w:val="00FE6D8F"/>
  </w:style>
  <w:style w:type="character" w:customStyle="1" w:styleId="gmail-m-3785943628534895118onecomwebmail-m-1126754085233652338msohyperlink">
    <w:name w:val="gmail-m_-3785943628534895118onecomwebmail-m_-1126754085233652338msohyperlink"/>
    <w:basedOn w:val="Standardskrifttypeiafsnit"/>
    <w:rsid w:val="00FE6D8F"/>
  </w:style>
  <w:style w:type="character" w:customStyle="1" w:styleId="apple-style-span">
    <w:name w:val="apple-style-span"/>
    <w:basedOn w:val="Standardskrifttypeiafsnit"/>
    <w:uiPriority w:val="99"/>
    <w:rsid w:val="005110DF"/>
  </w:style>
  <w:style w:type="character" w:customStyle="1" w:styleId="Ulstomtale1">
    <w:name w:val="Uløst omtale1"/>
    <w:basedOn w:val="Standardskrifttypeiafsnit"/>
    <w:uiPriority w:val="99"/>
    <w:semiHidden/>
    <w:unhideWhenUsed/>
    <w:rsid w:val="0007274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246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2466"/>
    <w:rPr>
      <w:rFonts w:ascii="Segoe UI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04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047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047A"/>
    <w:rPr>
      <w:rFonts w:ascii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04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047A"/>
    <w:rPr>
      <w:rFonts w:ascii="Calibri" w:hAnsi="Calibri" w:cs="Calibri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28672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766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6689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766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6689"/>
    <w:rPr>
      <w:rFonts w:ascii="Calibri" w:hAnsi="Calibri" w:cs="Calibri"/>
      <w:lang w:eastAsia="da-DK"/>
    </w:rPr>
  </w:style>
  <w:style w:type="paragraph" w:styleId="Korrektur">
    <w:name w:val="Revision"/>
    <w:hidden/>
    <w:uiPriority w:val="99"/>
    <w:semiHidden/>
    <w:rsid w:val="000778B4"/>
    <w:pPr>
      <w:spacing w:after="0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udsenkilen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udsenkilen.dk/opgavetyper/trinlyddaempn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esktop\Skabelon%20til%20pressemeddelelser%2015.10.201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0C70-85A3-4558-960B-5DA09C13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pressemeddelelser 15.10.2018.dotx</Template>
  <TotalTime>0</TotalTime>
  <Pages>1</Pages>
  <Words>406</Words>
  <Characters>2479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</dc:creator>
  <cp:keywords/>
  <dc:description/>
  <cp:lastModifiedBy>Gitte Mikkelsen</cp:lastModifiedBy>
  <cp:revision>2</cp:revision>
  <cp:lastPrinted>2019-12-02T15:16:00Z</cp:lastPrinted>
  <dcterms:created xsi:type="dcterms:W3CDTF">2019-12-02T15:16:00Z</dcterms:created>
  <dcterms:modified xsi:type="dcterms:W3CDTF">2019-12-02T15:16:00Z</dcterms:modified>
</cp:coreProperties>
</file>